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8" w:rsidRDefault="003120E2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 xml:space="preserve">Правительство утвердило правила идентификации пользователей </w:t>
      </w:r>
      <w:proofErr w:type="spellStart"/>
      <w: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  <w:t>мессенджеров</w:t>
      </w:r>
      <w:proofErr w:type="spellEnd"/>
    </w:p>
    <w:p w:rsidR="003120E2" w:rsidRDefault="003120E2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noProof/>
          <w:lang w:eastAsia="ru-RU"/>
        </w:rPr>
        <w:drawing>
          <wp:inline distT="0" distB="0" distL="0" distR="0">
            <wp:extent cx="4244926" cy="2705100"/>
            <wp:effectExtent l="19050" t="0" r="3224" b="0"/>
            <wp:docPr id="1" name="Рисунок 1" descr="http://www.mr-kizilyurt.ru/files/a3/01/a301f8039d39af7b6ce495100ee5d3f6/485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a3/01/a301f8039d39af7b6ce495100ee5d3f6/4855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73" cy="270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E2" w:rsidRDefault="003120E2" w:rsidP="003120E2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t xml:space="preserve">Премьер-министр России Дмитрий Медведев подписал постановление об идентификации пользователей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мессенджеров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по номеру телефона. Соответствующий документ опубликован на официальном портале правовой информации, пишет РБК.</w:t>
      </w:r>
      <w:r>
        <w:rPr>
          <w:rFonts w:ascii="Arial" w:hAnsi="Arial" w:cs="Arial"/>
          <w:color w:val="3C4348"/>
          <w:spacing w:val="11"/>
          <w:sz w:val="26"/>
          <w:szCs w:val="26"/>
        </w:rPr>
        <w:br/>
      </w:r>
      <w:r>
        <w:rPr>
          <w:rFonts w:ascii="Arial" w:hAnsi="Arial" w:cs="Arial"/>
          <w:color w:val="3C4348"/>
          <w:spacing w:val="11"/>
          <w:sz w:val="26"/>
          <w:szCs w:val="26"/>
        </w:rPr>
        <w:br/>
        <w:t xml:space="preserve">Согласно постановлению,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мессенджеры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должны проверять информацию об абоненте у сотового оператора, который должен предоставить данные в течение 20 минут с момента получения запроса от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мессенджера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. Если оператор не предоставит информацию о пользователе или </w:t>
      </w:r>
      <w:proofErr w:type="gramStart"/>
      <w:r>
        <w:rPr>
          <w:rFonts w:ascii="Arial" w:hAnsi="Arial" w:cs="Arial"/>
          <w:color w:val="3C4348"/>
          <w:spacing w:val="11"/>
          <w:sz w:val="26"/>
          <w:szCs w:val="26"/>
        </w:rPr>
        <w:t>сообщит</w:t>
      </w:r>
      <w:proofErr w:type="gram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о его отсутствии в базе данных, то идентификация не будет считаться пройденной.</w:t>
      </w:r>
      <w:r>
        <w:rPr>
          <w:rFonts w:ascii="Arial" w:hAnsi="Arial" w:cs="Arial"/>
          <w:color w:val="3C4348"/>
          <w:spacing w:val="11"/>
          <w:sz w:val="26"/>
          <w:szCs w:val="26"/>
        </w:rPr>
        <w:br/>
      </w:r>
      <w:r>
        <w:rPr>
          <w:rFonts w:ascii="Arial" w:hAnsi="Arial" w:cs="Arial"/>
          <w:color w:val="3C4348"/>
          <w:spacing w:val="11"/>
          <w:sz w:val="26"/>
          <w:szCs w:val="26"/>
        </w:rPr>
        <w:br/>
        <w:t>Сотовый оператор должен будет вносить в свои базы данных сведения об используемых абонентом приложениях и уникальный код идентификации пользователя. Постановление вступает в силу через шесть месяцев.</w:t>
      </w:r>
      <w:r>
        <w:rPr>
          <w:rFonts w:ascii="Arial" w:hAnsi="Arial" w:cs="Arial"/>
          <w:color w:val="3C4348"/>
          <w:spacing w:val="11"/>
          <w:sz w:val="26"/>
          <w:szCs w:val="26"/>
        </w:rPr>
        <w:br/>
        <w:t> </w:t>
      </w:r>
    </w:p>
    <w:p w:rsidR="003120E2" w:rsidRDefault="003120E2" w:rsidP="003120E2">
      <w:pPr>
        <w:pStyle w:val="a3"/>
        <w:shd w:val="clear" w:color="auto" w:fill="FFFFFF"/>
        <w:spacing w:before="450" w:beforeAutospacing="0" w:after="450" w:afterAutospacing="0" w:line="420" w:lineRule="atLeast"/>
        <w:rPr>
          <w:rFonts w:ascii="Arial" w:hAnsi="Arial" w:cs="Arial"/>
          <w:color w:val="3C4348"/>
          <w:spacing w:val="11"/>
          <w:sz w:val="26"/>
          <w:szCs w:val="26"/>
        </w:rPr>
      </w:pPr>
      <w:r>
        <w:rPr>
          <w:rFonts w:ascii="Arial" w:hAnsi="Arial" w:cs="Arial"/>
          <w:color w:val="3C4348"/>
          <w:spacing w:val="11"/>
          <w:sz w:val="26"/>
          <w:szCs w:val="26"/>
        </w:rPr>
        <w:lastRenderedPageBreak/>
        <w:t xml:space="preserve">Ранее глава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Роскомнадзора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Александр Жаров говорил «Известиям», что благодаря новым правилам проверки пользователей </w:t>
      </w:r>
      <w:proofErr w:type="spellStart"/>
      <w:r>
        <w:rPr>
          <w:rFonts w:ascii="Arial" w:hAnsi="Arial" w:cs="Arial"/>
          <w:color w:val="3C4348"/>
          <w:spacing w:val="11"/>
          <w:sz w:val="26"/>
          <w:szCs w:val="26"/>
        </w:rPr>
        <w:t>мессенджеров</w:t>
      </w:r>
      <w:proofErr w:type="spellEnd"/>
      <w:r>
        <w:rPr>
          <w:rFonts w:ascii="Arial" w:hAnsi="Arial" w:cs="Arial"/>
          <w:color w:val="3C4348"/>
          <w:spacing w:val="11"/>
          <w:sz w:val="26"/>
          <w:szCs w:val="26"/>
        </w:rPr>
        <w:t xml:space="preserve"> будет создана «безопасная коммуникационная среда» для граждан.</w:t>
      </w:r>
      <w:r>
        <w:rPr>
          <w:rFonts w:ascii="Arial" w:hAnsi="Arial" w:cs="Arial"/>
          <w:color w:val="3C4348"/>
          <w:spacing w:val="11"/>
          <w:sz w:val="26"/>
          <w:szCs w:val="26"/>
        </w:rPr>
        <w:br/>
      </w:r>
      <w:r>
        <w:rPr>
          <w:rFonts w:ascii="Arial" w:hAnsi="Arial" w:cs="Arial"/>
          <w:color w:val="3C4348"/>
          <w:spacing w:val="11"/>
          <w:sz w:val="26"/>
          <w:szCs w:val="26"/>
        </w:rPr>
        <w:br/>
        <w:t>В июле 2016 года был принят пакет антитеррористических поправок, известный как «закон Яровой». Документ, в том числе предписывал операторам связи и ОРИ хранить записи звонков, содержание сообщений и другой коммуникации пользователей в течение полугода. Он вступил в силу с 1 июля 2018 года.</w:t>
      </w:r>
      <w:r>
        <w:rPr>
          <w:rFonts w:ascii="Arial" w:hAnsi="Arial" w:cs="Arial"/>
          <w:color w:val="3C4348"/>
          <w:spacing w:val="11"/>
          <w:sz w:val="26"/>
          <w:szCs w:val="26"/>
        </w:rPr>
        <w:br/>
        <w:t> </w:t>
      </w:r>
    </w:p>
    <w:p w:rsidR="003120E2" w:rsidRDefault="003120E2"/>
    <w:sectPr w:rsidR="003120E2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E2"/>
    <w:rsid w:val="00005D1E"/>
    <w:rsid w:val="00082086"/>
    <w:rsid w:val="003120E2"/>
    <w:rsid w:val="003905DB"/>
    <w:rsid w:val="004639E5"/>
    <w:rsid w:val="006F77BC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2018-11-07T07:59:00Z</dcterms:created>
  <dcterms:modified xsi:type="dcterms:W3CDTF">2018-11-07T08:00:00Z</dcterms:modified>
</cp:coreProperties>
</file>