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E" w:rsidRDefault="0034193E" w:rsidP="0034193E">
      <w:pPr>
        <w:pStyle w:val="a6"/>
        <w:shd w:val="clear" w:color="auto" w:fill="FFFFFF"/>
        <w:spacing w:before="0" w:beforeAutospacing="0" w:after="68" w:afterAutospacing="0"/>
        <w:rPr>
          <w:color w:val="1D2129"/>
        </w:rPr>
      </w:pPr>
      <w:r w:rsidRPr="0034193E">
        <w:rPr>
          <w:color w:val="1D2129"/>
        </w:rPr>
        <w:t>Владимир Васильев провел заседание Антитеррористической комиссии РД</w:t>
      </w:r>
    </w:p>
    <w:p w:rsidR="0034193E" w:rsidRPr="0034193E" w:rsidRDefault="0034193E" w:rsidP="0034193E">
      <w:pPr>
        <w:pStyle w:val="a6"/>
        <w:shd w:val="clear" w:color="auto" w:fill="FFFFFF"/>
        <w:spacing w:before="0" w:beforeAutospacing="0" w:after="68" w:afterAutospacing="0"/>
        <w:rPr>
          <w:color w:val="1D2129"/>
        </w:rPr>
      </w:pPr>
    </w:p>
    <w:p w:rsid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3933750" cy="2887503"/>
            <wp:effectExtent l="19050" t="0" r="0" b="0"/>
            <wp:docPr id="1" name="Рисунок 1" descr="C:\Users\гыук\Desktop\eDfYdZ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eDfYdZt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45" cy="288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</w:p>
    <w:p w:rsid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Во вторник, 4 декабря, под руководством Главы Дагестана Владимира Васильева прошло заседание Антитеррористической комиссии в Республике Дагестан, сообщило РИА «Дагестан».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Обсудили вопрос «О мерах по недопущению выезда жителей Республики Дагестан за пределы Российской Федерации для участия в деятельности незаконных вооруженных формирований, а также о совершенствовании профилактической работы с лицами, возвращающимися в Республику Дагестан из зоны боевых действий на территории стран Ближнего Востока».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Тема, как отметил руководитель республики, открывая работу заседания, очень важна и актуальна. По имеющейся на сегодняшний день информации, установлено более 1500 жителей Дагестана, участвовавших в деятельности международных террористических организаций (МТО) на территории стран Ближнего Востока – в основном Сирии и Ирака. Большинство из них – молодые люди 25-30 лет. Часть из них – лица, которые ранее выезжали в страны Ближнего Востока и получали религиозное образование.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С учетом складывающейся оперативной обстановки в целях минимизации угроз, связанных с участием жителей Дагестана в деятельности МТО, в республике проводится информационно-пропагандистская работа по недопущению выезда молодежи в Сирию, а также разъяснению порядка и условий смягчения принимаемых уголовно-процессуальных мер в отношении лиц, добровольно прекративших участие в незаконных вооруженных формированиях.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Одновременно, по словам Владимира Васильева, правоохранительными органами республики совместно с НАК реализуется комплекс мер, направленных на нейтрализацию террористических угроз, недопущение бесконтрольного выезда жителей республики для участия в МТО.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«Принимаемые совместные меры позволили в разы сократить количество дагестанцев, выезжающих в страны Ближнего Востока для принятия участия в боевых действиях в составе международных террористических организаций», - заявил Глава региона.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Было также подчеркнуто, что правоохранительными органами выработаны и реализуются конкретные </w:t>
      </w:r>
      <w:proofErr w:type="spellStart"/>
      <w:r w:rsidRPr="0034193E">
        <w:rPr>
          <w:color w:val="1D2129"/>
        </w:rPr>
        <w:t>оперативно-разыскные</w:t>
      </w:r>
      <w:proofErr w:type="spellEnd"/>
      <w:r w:rsidRPr="0034193E">
        <w:rPr>
          <w:color w:val="1D2129"/>
        </w:rPr>
        <w:t xml:space="preserve"> и поисковые мероприятия по выявлению лиц, </w:t>
      </w:r>
      <w:r w:rsidRPr="0034193E">
        <w:rPr>
          <w:color w:val="1D2129"/>
        </w:rPr>
        <w:lastRenderedPageBreak/>
        <w:t>причастных к деятельности международных</w:t>
      </w:r>
      <w:r w:rsidRPr="0034193E">
        <w:rPr>
          <w:color w:val="1D2129"/>
        </w:rPr>
        <w:br/>
        <w:t>террористических организаций, установлению и перекрытию каналов их бесконтрольного возвращения в республику, которое может способствовать активизации террористической деятельности на территории Дагестана.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Органы государственной власти и местного самоуправления республики совместно с правоохранительными структурами проводят профилактическую работу по склонению к отказу от противоправной деятельности участников </w:t>
      </w:r>
      <w:proofErr w:type="spellStart"/>
      <w:r w:rsidRPr="0034193E">
        <w:rPr>
          <w:color w:val="1D2129"/>
        </w:rPr>
        <w:t>бандгрупп</w:t>
      </w:r>
      <w:proofErr w:type="spellEnd"/>
      <w:r w:rsidRPr="0034193E">
        <w:rPr>
          <w:color w:val="1D2129"/>
        </w:rPr>
        <w:t xml:space="preserve"> и их пособников. В частности, осуществляется адресная профилактическая работа с родственниками членов </w:t>
      </w:r>
      <w:proofErr w:type="spellStart"/>
      <w:r w:rsidRPr="0034193E">
        <w:rPr>
          <w:color w:val="1D2129"/>
        </w:rPr>
        <w:t>бандподполья</w:t>
      </w:r>
      <w:proofErr w:type="spellEnd"/>
      <w:r w:rsidRPr="0034193E">
        <w:rPr>
          <w:color w:val="1D2129"/>
        </w:rPr>
        <w:t xml:space="preserve"> и лицами, участвовавшими в деятельности МТО на территории Сирийской Республики и других государств по оказанию содействия в их добровольной явке в правоохранительные органы.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«Благодаря совместной работе правоохранительных органов и органов власти в республике минимизирована угроза терроризма, связанная с возвращением участников международных террористических организаций в Дагестан. В 2017-2018 годах не выявлено фактов их вливания в местные группы и совершения ими преступлений террористической направленности. Здесь необходимо также отметить, что деятельность тех преступных группировок, </w:t>
      </w:r>
      <w:proofErr w:type="spellStart"/>
      <w:r w:rsidRPr="0034193E">
        <w:rPr>
          <w:color w:val="1D2129"/>
        </w:rPr>
        <w:t>бандгрупп</w:t>
      </w:r>
      <w:proofErr w:type="spellEnd"/>
      <w:r w:rsidRPr="0034193E">
        <w:rPr>
          <w:color w:val="1D2129"/>
        </w:rPr>
        <w:t>, которые ранее фиксировались, сегодня практически нейтрализована. Спасибо всем, кто принимает в этом участие. Это и есть условия мирной жизни, безопасности наших граждан, а также условия для развития», - сказал Владимир Васильев.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Вместе с тем он указал на необходимость продолжать работу, направленную на повышение эффективности мер, принимаемых органами власти всех уровней и, конечно же, правоохранительных органов. «Очень важно, - </w:t>
      </w:r>
      <w:proofErr w:type="gramStart"/>
      <w:r w:rsidRPr="0034193E">
        <w:rPr>
          <w:color w:val="1D2129"/>
        </w:rPr>
        <w:t>уверен</w:t>
      </w:r>
      <w:proofErr w:type="gramEnd"/>
      <w:r w:rsidRPr="0034193E">
        <w:rPr>
          <w:color w:val="1D2129"/>
        </w:rPr>
        <w:t xml:space="preserve"> Глава Дагестана, - вовлечь в эту работу все общественные объединения, религиозные организации с тем, чтобы задача обеспечения мира и безопасности в нашем многонациональном доме была общей задачей».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Более детально о работе правоохранительных органов в данном направлении рассказал </w:t>
      </w:r>
      <w:proofErr w:type="spellStart"/>
      <w:r w:rsidRPr="0034193E">
        <w:rPr>
          <w:color w:val="1D2129"/>
        </w:rPr>
        <w:t>врио</w:t>
      </w:r>
      <w:proofErr w:type="spellEnd"/>
      <w:r w:rsidRPr="0034193E">
        <w:rPr>
          <w:color w:val="1D2129"/>
        </w:rPr>
        <w:t xml:space="preserve"> министра внутренних дел по РД Дмитрий </w:t>
      </w:r>
      <w:proofErr w:type="spellStart"/>
      <w:r w:rsidRPr="0034193E">
        <w:rPr>
          <w:color w:val="1D2129"/>
        </w:rPr>
        <w:t>Гутыря</w:t>
      </w:r>
      <w:proofErr w:type="spellEnd"/>
      <w:r w:rsidRPr="0034193E">
        <w:rPr>
          <w:color w:val="1D2129"/>
        </w:rPr>
        <w:t>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По данным министерства, в результате принимаемых совместно с другими правоохранительными органами комплекса </w:t>
      </w:r>
      <w:proofErr w:type="spellStart"/>
      <w:r w:rsidRPr="0034193E">
        <w:rPr>
          <w:color w:val="1D2129"/>
        </w:rPr>
        <w:t>оперативно-разыскных</w:t>
      </w:r>
      <w:proofErr w:type="spellEnd"/>
      <w:r w:rsidRPr="0034193E">
        <w:rPr>
          <w:color w:val="1D2129"/>
        </w:rPr>
        <w:t xml:space="preserve"> и предупредительных мероприятий установлено и привлечено к уголовной ответственности 84 человека, намеревавшихся выехать в Сирийскую Арабскую Республику для участия в боевых действиях в составе МТО, в том числе 11 - в текущем году.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Проведённый анализ показал, что выезд жителей республики для участия МТО осуществляется практических из всех городов и районов республики, при этом наибольшее их количество из гг. Махачкалы, Дербента, Хасавюрта, Каспийска, Дербентского, Хасавюртовского, </w:t>
      </w:r>
      <w:proofErr w:type="spellStart"/>
      <w:r w:rsidRPr="0034193E">
        <w:rPr>
          <w:color w:val="1D2129"/>
        </w:rPr>
        <w:t>Унцукульского</w:t>
      </w:r>
      <w:proofErr w:type="spellEnd"/>
      <w:r w:rsidRPr="0034193E">
        <w:rPr>
          <w:color w:val="1D2129"/>
        </w:rPr>
        <w:t xml:space="preserve"> районов. При этом</w:t>
      </w:r>
      <w:proofErr w:type="gramStart"/>
      <w:r w:rsidRPr="0034193E">
        <w:rPr>
          <w:color w:val="1D2129"/>
        </w:rPr>
        <w:t>,</w:t>
      </w:r>
      <w:proofErr w:type="gramEnd"/>
      <w:r w:rsidRPr="0034193E">
        <w:rPr>
          <w:color w:val="1D2129"/>
        </w:rPr>
        <w:t xml:space="preserve"> по словам Дмитрия </w:t>
      </w:r>
      <w:proofErr w:type="spellStart"/>
      <w:r w:rsidRPr="0034193E">
        <w:rPr>
          <w:color w:val="1D2129"/>
        </w:rPr>
        <w:t>Гутыри</w:t>
      </w:r>
      <w:proofErr w:type="spellEnd"/>
      <w:r w:rsidRPr="0034193E">
        <w:rPr>
          <w:color w:val="1D2129"/>
        </w:rPr>
        <w:t>, упреждающие меры позволили оперативно выявлять и задерживать их.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В ходе </w:t>
      </w:r>
      <w:proofErr w:type="spellStart"/>
      <w:r w:rsidRPr="0034193E">
        <w:rPr>
          <w:color w:val="1D2129"/>
        </w:rPr>
        <w:t>оперативно-разыскных</w:t>
      </w:r>
      <w:proofErr w:type="spellEnd"/>
      <w:r w:rsidRPr="0034193E">
        <w:rPr>
          <w:color w:val="1D2129"/>
        </w:rPr>
        <w:t xml:space="preserve"> мероприятий установлено и задержано 129 лиц, вернувшихся из Сирийской Арабской Республики после участия в МТО, из которых 9 - в текущем году. Все указанные лица привлечены к уголовной ответственности за участие в деятельности террористических организаций.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«В настоящее время лидерами МТО избрана тактика создания на местах законспирированных автономных террористических групп, так называемых «спящих ячеек», деятельность которых координируется из-за границы. В текущем году на территории республики выявлено 7 таких групп, задержано 14 и уничтожено при оказании вооруженного сопротивления 15 их участников», - проинформировал </w:t>
      </w:r>
      <w:proofErr w:type="spellStart"/>
      <w:r w:rsidRPr="0034193E">
        <w:rPr>
          <w:color w:val="1D2129"/>
        </w:rPr>
        <w:t>врио</w:t>
      </w:r>
      <w:proofErr w:type="spellEnd"/>
      <w:r w:rsidRPr="0034193E">
        <w:rPr>
          <w:color w:val="1D2129"/>
        </w:rPr>
        <w:t xml:space="preserve"> министра внутренних дел по РД.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Он также сообщил, что силами регионального управления ФСБ и МВД выработаны конкретные </w:t>
      </w:r>
      <w:proofErr w:type="spellStart"/>
      <w:r w:rsidRPr="0034193E">
        <w:rPr>
          <w:color w:val="1D2129"/>
        </w:rPr>
        <w:t>оперативно-разыскные</w:t>
      </w:r>
      <w:proofErr w:type="spellEnd"/>
      <w:r w:rsidRPr="0034193E">
        <w:rPr>
          <w:color w:val="1D2129"/>
        </w:rPr>
        <w:t xml:space="preserve"> и поисковые мероприятия по выявлению лиц, </w:t>
      </w:r>
      <w:r w:rsidRPr="0034193E">
        <w:rPr>
          <w:color w:val="1D2129"/>
        </w:rPr>
        <w:lastRenderedPageBreak/>
        <w:t>причастных к деятельности МТО, установлению и перекрытию каналов вербовки жителей республики для участия в МТО и возвращения их обратно.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На сегодняшний день, по данным МВД, одним из наиболее эффективных каналов вербовки молодежи для участия в МТО является сеть Интернет: более 70% всей результативной вербовочной деятельности лиц для выезда и участия в МТО осуществляется именно таким образом.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>В ходе мониторинга глобальной сети выявлено 13 сайтов и 5 групп, позиционирующих себя как пропагандистский орган МТО «Исламское государство», либо содержащих материалы пропагандистского характер</w:t>
      </w:r>
      <w:proofErr w:type="gramStart"/>
      <w:r w:rsidRPr="0034193E">
        <w:rPr>
          <w:color w:val="1D2129"/>
        </w:rPr>
        <w:t>а о ее</w:t>
      </w:r>
      <w:proofErr w:type="gramEnd"/>
      <w:r w:rsidRPr="0034193E">
        <w:rPr>
          <w:color w:val="1D2129"/>
        </w:rPr>
        <w:t xml:space="preserve"> деятельности, из них 8 заблокированы, возбуждено 3 уголовных дела. Заблокировано и удалено из социальных сетей 5 виртуальных экстремистских групп.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68" w:afterAutospacing="0"/>
        <w:rPr>
          <w:color w:val="1D2129"/>
        </w:rPr>
      </w:pPr>
      <w:r w:rsidRPr="0034193E">
        <w:rPr>
          <w:color w:val="1D2129"/>
        </w:rPr>
        <w:t xml:space="preserve">В профилактических целях на информационных ресурсах и площадках наиболее популярных социальных сетей созданы специальные </w:t>
      </w:r>
      <w:proofErr w:type="spellStart"/>
      <w:r w:rsidRPr="0034193E">
        <w:rPr>
          <w:color w:val="1D2129"/>
        </w:rPr>
        <w:t>администрируемые</w:t>
      </w:r>
      <w:proofErr w:type="spellEnd"/>
      <w:r w:rsidRPr="0034193E">
        <w:rPr>
          <w:color w:val="1D2129"/>
        </w:rPr>
        <w:t xml:space="preserve"> группы, осуществляется информирование населения о разыскиваемых преступниках, осуществляется размещение материалов в отношении лиц, осужденных за участие в МТО за рубежом.</w:t>
      </w:r>
    </w:p>
    <w:p w:rsidR="0034193E" w:rsidRPr="0034193E" w:rsidRDefault="0034193E" w:rsidP="0034193E">
      <w:pPr>
        <w:pStyle w:val="a6"/>
        <w:shd w:val="clear" w:color="auto" w:fill="FFFFFF"/>
        <w:spacing w:before="68" w:beforeAutospacing="0" w:after="0" w:afterAutospacing="0"/>
        <w:rPr>
          <w:color w:val="1D2129"/>
        </w:rPr>
      </w:pPr>
      <w:proofErr w:type="gramStart"/>
      <w:r w:rsidRPr="0034193E">
        <w:rPr>
          <w:color w:val="1D2129"/>
        </w:rPr>
        <w:t xml:space="preserve">«Основные </w:t>
      </w:r>
      <w:proofErr w:type="spellStart"/>
      <w:r w:rsidRPr="0034193E">
        <w:rPr>
          <w:color w:val="1D2129"/>
        </w:rPr>
        <w:t>угрозообразующие</w:t>
      </w:r>
      <w:proofErr w:type="spellEnd"/>
      <w:r w:rsidRPr="0034193E">
        <w:rPr>
          <w:color w:val="1D2129"/>
        </w:rPr>
        <w:t xml:space="preserve"> факторы обусловлены предпринимаемыми попытками международных террористических организаций в сохранении на территории республики очагов напряженности, участием в боевых действиях на территории Сирийской Арабской Республики жителей Дагестана, диверсионно-террористической деятельностью остатков разрозненных групп </w:t>
      </w:r>
      <w:proofErr w:type="spellStart"/>
      <w:r w:rsidRPr="0034193E">
        <w:rPr>
          <w:color w:val="1D2129"/>
        </w:rPr>
        <w:t>бандподполья</w:t>
      </w:r>
      <w:proofErr w:type="spellEnd"/>
      <w:r w:rsidRPr="0034193E">
        <w:rPr>
          <w:color w:val="1D2129"/>
        </w:rPr>
        <w:t xml:space="preserve">, попытками создания в республике законспирированных террористических групп («спящие ячейки»), подконтрольных МТО, и пропагандой идеологии терроризма в сети Интернет», - констатировал Дмитрий </w:t>
      </w:r>
      <w:proofErr w:type="spellStart"/>
      <w:r w:rsidRPr="0034193E">
        <w:rPr>
          <w:color w:val="1D2129"/>
        </w:rPr>
        <w:t>Гутеря</w:t>
      </w:r>
      <w:proofErr w:type="spellEnd"/>
      <w:r w:rsidRPr="0034193E">
        <w:rPr>
          <w:color w:val="1D2129"/>
        </w:rPr>
        <w:t xml:space="preserve"> и в этой связи призвал активизировать</w:t>
      </w:r>
      <w:proofErr w:type="gramEnd"/>
      <w:r w:rsidRPr="0034193E">
        <w:rPr>
          <w:color w:val="1D2129"/>
        </w:rPr>
        <w:t xml:space="preserve"> профилактическую работу со стороны местных органов власти в данном направлении.</w:t>
      </w:r>
    </w:p>
    <w:sectPr w:rsidR="0034193E" w:rsidRPr="0034193E" w:rsidSect="003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FE5"/>
    <w:multiLevelType w:val="multilevel"/>
    <w:tmpl w:val="3ED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130B7"/>
    <w:rsid w:val="00112638"/>
    <w:rsid w:val="00141DC7"/>
    <w:rsid w:val="003130B7"/>
    <w:rsid w:val="003325BD"/>
    <w:rsid w:val="0034193E"/>
    <w:rsid w:val="00341B62"/>
    <w:rsid w:val="003B6FC0"/>
    <w:rsid w:val="003E193D"/>
    <w:rsid w:val="003E4B1A"/>
    <w:rsid w:val="0043177B"/>
    <w:rsid w:val="00432A70"/>
    <w:rsid w:val="004A2AA9"/>
    <w:rsid w:val="004E733A"/>
    <w:rsid w:val="00612790"/>
    <w:rsid w:val="007F4D7C"/>
    <w:rsid w:val="00847FB0"/>
    <w:rsid w:val="00880661"/>
    <w:rsid w:val="008F6F9A"/>
    <w:rsid w:val="00A81DE0"/>
    <w:rsid w:val="00AB496E"/>
    <w:rsid w:val="00BC5DE3"/>
    <w:rsid w:val="00CE2506"/>
    <w:rsid w:val="00D065E0"/>
    <w:rsid w:val="00D4411E"/>
    <w:rsid w:val="00E013B8"/>
    <w:rsid w:val="00E718AF"/>
    <w:rsid w:val="00ED7675"/>
    <w:rsid w:val="00EF053D"/>
    <w:rsid w:val="00FA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3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4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2018-11-29T08:16:00Z</dcterms:created>
  <dcterms:modified xsi:type="dcterms:W3CDTF">2018-12-04T12:06:00Z</dcterms:modified>
</cp:coreProperties>
</file>